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36" w:rsidRDefault="000B5E36" w:rsidP="000B5E36">
      <w:r>
        <w:rPr>
          <w:rFonts w:hint="eastAsia"/>
        </w:rPr>
        <w:t>在宅勤務規程</w:t>
      </w:r>
      <w:r>
        <w:t xml:space="preserve"> </w:t>
      </w:r>
    </w:p>
    <w:p w:rsidR="000B5E36" w:rsidRDefault="000B5E36" w:rsidP="000B5E36"/>
    <w:p w:rsidR="000B5E36" w:rsidRDefault="000B5E36" w:rsidP="000B5E36">
      <w:r>
        <w:rPr>
          <w:rFonts w:hint="eastAsia"/>
        </w:rPr>
        <w:t>第１章　総則</w:t>
      </w:r>
    </w:p>
    <w:p w:rsidR="000B5E36" w:rsidRDefault="000B5E36" w:rsidP="000B5E36"/>
    <w:p w:rsidR="000B5E36" w:rsidRDefault="000B5E36" w:rsidP="000B5E36">
      <w:r>
        <w:rPr>
          <w:rFonts w:hint="eastAsia"/>
        </w:rPr>
        <w:t>（目的）</w:t>
      </w:r>
    </w:p>
    <w:p w:rsidR="000B5E36" w:rsidRDefault="000B5E36" w:rsidP="000B5E36">
      <w:r>
        <w:rPr>
          <w:rFonts w:hint="eastAsia"/>
        </w:rPr>
        <w:t xml:space="preserve">第１条　</w:t>
      </w:r>
      <w:r>
        <w:t xml:space="preserve"> この規程は、就業規則第○条に規定する在宅勤務に関する必要な事項を定めたものである。</w:t>
      </w:r>
    </w:p>
    <w:p w:rsidR="000B5E36" w:rsidRDefault="000B5E36" w:rsidP="000B5E36"/>
    <w:p w:rsidR="000B5E36" w:rsidRDefault="000B5E36" w:rsidP="000B5E36">
      <w:r>
        <w:t xml:space="preserve"> （在宅勤務制度の目的）</w:t>
      </w:r>
    </w:p>
    <w:p w:rsidR="000B5E36" w:rsidRDefault="000B5E36" w:rsidP="000B5E36">
      <w:r>
        <w:rPr>
          <w:rFonts w:hint="eastAsia"/>
        </w:rPr>
        <w:t xml:space="preserve">第２条　</w:t>
      </w:r>
      <w:r>
        <w:t xml:space="preserve"> この規程は、株式会社○○○（以下「会社」という。）の社員が個々のワークスタイルを確立するとともに、会社の事業継続性の確保、環境負荷の軽減を通じたＣＳＲを促進することを目的とする。</w:t>
      </w:r>
    </w:p>
    <w:p w:rsidR="000B5E36" w:rsidRDefault="000B5E36" w:rsidP="000B5E36"/>
    <w:p w:rsidR="000B5E36" w:rsidRDefault="000B5E36" w:rsidP="000B5E36">
      <w:r>
        <w:t xml:space="preserve"> （在宅勤務の定義）</w:t>
      </w:r>
    </w:p>
    <w:p w:rsidR="000B5E36" w:rsidRDefault="000B5E36" w:rsidP="000B5E36">
      <w:r>
        <w:rPr>
          <w:rFonts w:hint="eastAsia"/>
        </w:rPr>
        <w:t xml:space="preserve">第３条　</w:t>
      </w:r>
      <w:r>
        <w:t xml:space="preserve"> この規程において在宅勤務とは、労働時間の全部又は一部について、社員の自宅において会社が認めた情報通信機器を用いて勤務することをいう。</w:t>
      </w:r>
    </w:p>
    <w:p w:rsidR="000B5E36" w:rsidRDefault="000B5E36" w:rsidP="000B5E36"/>
    <w:p w:rsidR="000B5E36" w:rsidRDefault="000B5E36" w:rsidP="000B5E36">
      <w:r>
        <w:rPr>
          <w:rFonts w:hint="eastAsia"/>
        </w:rPr>
        <w:t>第２章　在宅勤務の対象者等</w:t>
      </w:r>
    </w:p>
    <w:p w:rsidR="000B5E36" w:rsidRDefault="000B5E36" w:rsidP="000B5E36"/>
    <w:p w:rsidR="000B5E36" w:rsidRDefault="000B5E36" w:rsidP="000B5E36">
      <w:r>
        <w:rPr>
          <w:rFonts w:hint="eastAsia"/>
        </w:rPr>
        <w:t>（在宅勤務の対象者）</w:t>
      </w:r>
    </w:p>
    <w:p w:rsidR="000B5E36" w:rsidRDefault="000B5E36" w:rsidP="000B5E36">
      <w:r>
        <w:rPr>
          <w:rFonts w:hint="eastAsia"/>
        </w:rPr>
        <w:t>第４条</w:t>
      </w:r>
      <w:r>
        <w:t xml:space="preserve"> 　在宅勤務の対象者は、次の各号の条件をすべて満たす者とする。</w:t>
      </w:r>
    </w:p>
    <w:p w:rsidR="000B5E36" w:rsidRDefault="000B5E36" w:rsidP="000B5E36">
      <w:r>
        <w:t xml:space="preserve"> 　　　（１）在宅勤務を希望する者</w:t>
      </w:r>
    </w:p>
    <w:p w:rsidR="000B5E36" w:rsidRDefault="000B5E36" w:rsidP="000B5E36">
      <w:r>
        <w:t xml:space="preserve"> 　　　（２）勤続年数○年以上の者</w:t>
      </w:r>
    </w:p>
    <w:p w:rsidR="000B5E36" w:rsidRDefault="000B5E36" w:rsidP="000B5E36">
      <w:r>
        <w:t xml:space="preserve"> 　　　</w:t>
      </w:r>
    </w:p>
    <w:p w:rsidR="000B5E36" w:rsidRDefault="000B5E36" w:rsidP="000B5E36">
      <w:r>
        <w:t xml:space="preserve"> （在宅勤務の対象業務）</w:t>
      </w:r>
    </w:p>
    <w:p w:rsidR="000B5E36" w:rsidRDefault="000B5E36" w:rsidP="000B5E36">
      <w:r>
        <w:rPr>
          <w:rFonts w:hint="eastAsia"/>
        </w:rPr>
        <w:t>第５条</w:t>
      </w:r>
      <w:r>
        <w:t xml:space="preserve"> 　在宅勤務に係る業務の範囲は、次のとおりとする。</w:t>
      </w:r>
    </w:p>
    <w:p w:rsidR="000B5E36" w:rsidRDefault="000B5E36" w:rsidP="000B5E36">
      <w:r>
        <w:t xml:space="preserve"> 　　　（１）マーケティングの業務</w:t>
      </w:r>
    </w:p>
    <w:p w:rsidR="000B5E36" w:rsidRDefault="000B5E36" w:rsidP="000B5E36">
      <w:r>
        <w:t xml:space="preserve"> 　　　（２）企画の業務</w:t>
      </w:r>
    </w:p>
    <w:p w:rsidR="000B5E36" w:rsidRDefault="000B5E36" w:rsidP="000B5E36">
      <w:r>
        <w:t xml:space="preserve"> 　　　（３）経理の業務</w:t>
      </w:r>
    </w:p>
    <w:p w:rsidR="000B5E36" w:rsidRDefault="000B5E36" w:rsidP="000B5E36">
      <w:r>
        <w:t xml:space="preserve"> 　　　（４）前各号のほか、会社が必要と認める業務</w:t>
      </w:r>
    </w:p>
    <w:p w:rsidR="000B5E36" w:rsidRDefault="000B5E36" w:rsidP="000B5E36"/>
    <w:p w:rsidR="000B5E36" w:rsidRDefault="000B5E36" w:rsidP="000B5E36">
      <w:r>
        <w:t xml:space="preserve"> 　(在宅勤務期間)</w:t>
      </w:r>
    </w:p>
    <w:p w:rsidR="000B5E36" w:rsidRDefault="000B5E36" w:rsidP="000B5E36">
      <w:r>
        <w:rPr>
          <w:rFonts w:hint="eastAsia"/>
        </w:rPr>
        <w:t>第６条　　在宅勤務の期間は、１回の申請で最長６ヵ月以内とし、会社は本人に通知する。</w:t>
      </w:r>
    </w:p>
    <w:p w:rsidR="000B5E36" w:rsidRDefault="000B5E36" w:rsidP="000B5E36">
      <w:r>
        <w:rPr>
          <w:rFonts w:hint="eastAsia"/>
        </w:rPr>
        <w:t xml:space="preserve">　　２　前項に関わらず、在宅勤務を前提とする雇用契約の場合は、前項の手続きは必要としないものとする。</w:t>
      </w:r>
    </w:p>
    <w:p w:rsidR="000B5E36" w:rsidRDefault="000B5E36" w:rsidP="000B5E36"/>
    <w:p w:rsidR="000B5E36" w:rsidRDefault="000B5E36" w:rsidP="000B5E36">
      <w:r>
        <w:t xml:space="preserve"> （在宅勤務の申請）</w:t>
      </w:r>
    </w:p>
    <w:p w:rsidR="000B5E36" w:rsidRDefault="000B5E36" w:rsidP="000B5E36">
      <w:r>
        <w:rPr>
          <w:rFonts w:hint="eastAsia"/>
        </w:rPr>
        <w:t>第７条　　第４条及び前条に該当する者は、所定の申請書を会社に提出しなければならない。</w:t>
      </w:r>
    </w:p>
    <w:p w:rsidR="000B5E36" w:rsidRDefault="000B5E36" w:rsidP="000B5E36">
      <w:r>
        <w:t xml:space="preserve"> 　　</w:t>
      </w:r>
    </w:p>
    <w:p w:rsidR="000B5E36" w:rsidRDefault="000B5E36" w:rsidP="000B5E36">
      <w:r>
        <w:t xml:space="preserve"> （在宅勤務の決定）</w:t>
      </w:r>
    </w:p>
    <w:p w:rsidR="000B5E36" w:rsidRDefault="000B5E36" w:rsidP="000B5E36">
      <w:r>
        <w:rPr>
          <w:rFonts w:hint="eastAsia"/>
        </w:rPr>
        <w:t>第８条　　会社は、次の条件を検討して在宅勤務を適用するか否かを決定する。</w:t>
      </w:r>
    </w:p>
    <w:p w:rsidR="000B5E36" w:rsidRDefault="000B5E36" w:rsidP="000B5E36">
      <w:r>
        <w:t xml:space="preserve"> 　　　（１）自己管理、時間管理ができる者</w:t>
      </w:r>
    </w:p>
    <w:p w:rsidR="000B5E36" w:rsidRDefault="000B5E36" w:rsidP="000B5E36">
      <w:r>
        <w:t xml:space="preserve"> 　　　（２）生産性向上及び業務の効率化に寄与できると判断する者</w:t>
      </w:r>
    </w:p>
    <w:p w:rsidR="000B5E36" w:rsidRDefault="000B5E36" w:rsidP="000B5E36">
      <w:r>
        <w:lastRenderedPageBreak/>
        <w:t xml:space="preserve"> 　　　（３）その他業務を遂行する上で、問題がないと会社が判断できる者</w:t>
      </w:r>
    </w:p>
    <w:p w:rsidR="000B5E36" w:rsidRDefault="000B5E36" w:rsidP="000B5E36">
      <w:r>
        <w:t xml:space="preserve"> 　　２ 会社は、業務上その他の事由により、在宅勤務の承認を取り消すことができる。</w:t>
      </w:r>
    </w:p>
    <w:p w:rsidR="000B5E36" w:rsidRDefault="000B5E36" w:rsidP="000B5E36"/>
    <w:p w:rsidR="000B5E36" w:rsidRDefault="000B5E36" w:rsidP="000B5E36">
      <w:r>
        <w:rPr>
          <w:rFonts w:hint="eastAsia"/>
        </w:rPr>
        <w:t>第３章　服務規律</w:t>
      </w:r>
    </w:p>
    <w:p w:rsidR="000B5E36" w:rsidRDefault="000B5E36" w:rsidP="000B5E36"/>
    <w:p w:rsidR="000B5E36" w:rsidRDefault="000B5E36" w:rsidP="000B5E36">
      <w:r>
        <w:rPr>
          <w:rFonts w:hint="eastAsia"/>
        </w:rPr>
        <w:t>（在宅勤務に関する服務規律）</w:t>
      </w:r>
    </w:p>
    <w:p w:rsidR="000B5E36" w:rsidRDefault="000B5E36" w:rsidP="000B5E36">
      <w:r>
        <w:rPr>
          <w:rFonts w:hint="eastAsia"/>
        </w:rPr>
        <w:t>第９条</w:t>
      </w:r>
      <w:r>
        <w:t xml:space="preserve"> 　在宅勤務を行う社員（以下「在宅勤務社員」という）は就業規則第○条に定めるもののほか次に定める事項を遵守しなければならない。</w:t>
      </w:r>
    </w:p>
    <w:p w:rsidR="000B5E36" w:rsidRDefault="000B5E36" w:rsidP="000B5E36">
      <w:r>
        <w:t xml:space="preserve"> 　　（１）在宅勤務中は業務に専念すること。</w:t>
      </w:r>
    </w:p>
    <w:p w:rsidR="000B5E36" w:rsidRDefault="000B5E36" w:rsidP="000B5E36">
      <w:r>
        <w:rPr>
          <w:rFonts w:hint="eastAsia"/>
        </w:rPr>
        <w:t xml:space="preserve">　　（２）在宅勤務社員は個人情報や営業秘密の漏洩を起こさないように常に配慮すること。</w:t>
      </w:r>
    </w:p>
    <w:p w:rsidR="000B5E36" w:rsidRDefault="000B5E36" w:rsidP="000B5E36">
      <w:r>
        <w:rPr>
          <w:rFonts w:hint="eastAsia"/>
        </w:rPr>
        <w:t xml:space="preserve">　　（３）在宅勤務社員は、業務に必要な資料を持ち出すときは、会社に許可を得ること。持ち出した資料については厳重に管理すること。</w:t>
      </w:r>
    </w:p>
    <w:p w:rsidR="000B5E36" w:rsidRDefault="000B5E36" w:rsidP="000B5E36"/>
    <w:p w:rsidR="000B5E36" w:rsidRDefault="000B5E36" w:rsidP="000B5E36">
      <w:r>
        <w:t xml:space="preserve"> （在宅勤務時の連絡及び報告）</w:t>
      </w:r>
    </w:p>
    <w:p w:rsidR="000B5E36" w:rsidRDefault="000B5E36" w:rsidP="000B5E36">
      <w:r>
        <w:rPr>
          <w:rFonts w:hint="eastAsia"/>
        </w:rPr>
        <w:t>第</w:t>
      </w:r>
      <w:r>
        <w:t>10条 　在宅勤務社員は、業務開始及び終業時に電子メールまたは電話にて所属長へ連絡しなければならない。</w:t>
      </w:r>
    </w:p>
    <w:p w:rsidR="000B5E36" w:rsidRDefault="000B5E36" w:rsidP="000B5E36">
      <w:r>
        <w:rPr>
          <w:rFonts w:hint="eastAsia"/>
        </w:rPr>
        <w:t xml:space="preserve">　　２　在宅勤務を行う日にやむを得ず欠勤する場合は、始業時刻までに電子メールまたは電話にて所属長へ連絡しなければならない。</w:t>
      </w:r>
    </w:p>
    <w:p w:rsidR="000B5E36" w:rsidRDefault="000B5E36" w:rsidP="000B5E36">
      <w:r>
        <w:rPr>
          <w:rFonts w:hint="eastAsia"/>
        </w:rPr>
        <w:t xml:space="preserve">　　３　在宅勤務者は、毎日、勤務した日の始業・終業時刻、労働時間、休憩時間を所定の日報に記入し、メール等にて会社まで報告するものとする。</w:t>
      </w:r>
    </w:p>
    <w:p w:rsidR="000B5E36" w:rsidRDefault="000B5E36" w:rsidP="000B5E36"/>
    <w:p w:rsidR="000B5E36" w:rsidRDefault="000B5E36" w:rsidP="000B5E36">
      <w:r>
        <w:rPr>
          <w:rFonts w:hint="eastAsia"/>
        </w:rPr>
        <w:t>第４章　労働時間</w:t>
      </w:r>
    </w:p>
    <w:p w:rsidR="000B5E36" w:rsidRDefault="000B5E36" w:rsidP="000B5E36"/>
    <w:p w:rsidR="000B5E36" w:rsidRDefault="000B5E36" w:rsidP="000B5E36">
      <w:r>
        <w:rPr>
          <w:rFonts w:hint="eastAsia"/>
        </w:rPr>
        <w:t>（在宅勤務時の労働時間）</w:t>
      </w:r>
    </w:p>
    <w:p w:rsidR="000B5E36" w:rsidRDefault="000B5E36" w:rsidP="000B5E36">
      <w:r>
        <w:rPr>
          <w:rFonts w:hint="eastAsia"/>
        </w:rPr>
        <w:t>第</w:t>
      </w:r>
      <w:r>
        <w:t>11条 　在宅勤務の労働時間は、原則、就業規則第○条に規定する時間とする。</w:t>
      </w:r>
    </w:p>
    <w:p w:rsidR="000B5E36" w:rsidRDefault="000B5E36" w:rsidP="000B5E36">
      <w:r>
        <w:rPr>
          <w:rFonts w:hint="eastAsia"/>
        </w:rPr>
        <w:t xml:space="preserve">　</w:t>
      </w:r>
    </w:p>
    <w:p w:rsidR="000B5E36" w:rsidRDefault="000B5E36" w:rsidP="000B5E36">
      <w:r>
        <w:rPr>
          <w:rFonts w:hint="eastAsia"/>
        </w:rPr>
        <w:t>第５章　給与</w:t>
      </w:r>
    </w:p>
    <w:p w:rsidR="000B5E36" w:rsidRDefault="000B5E36" w:rsidP="000B5E36"/>
    <w:p w:rsidR="000B5E36" w:rsidRDefault="000B5E36" w:rsidP="000B5E36">
      <w:r>
        <w:rPr>
          <w:rFonts w:hint="eastAsia"/>
        </w:rPr>
        <w:t>（在宅勤務者の給与）</w:t>
      </w:r>
    </w:p>
    <w:p w:rsidR="000B5E36" w:rsidRDefault="000B5E36" w:rsidP="000B5E36">
      <w:r>
        <w:rPr>
          <w:rFonts w:hint="eastAsia"/>
        </w:rPr>
        <w:t>第</w:t>
      </w:r>
      <w:r>
        <w:t>12条　 在宅勤務者の給与については、給与規程第○条の定めるところによる。</w:t>
      </w:r>
    </w:p>
    <w:p w:rsidR="000B5E36" w:rsidRDefault="000B5E36" w:rsidP="000B5E36">
      <w:r>
        <w:rPr>
          <w:rFonts w:hint="eastAsia"/>
        </w:rPr>
        <w:t xml:space="preserve">　　２</w:t>
      </w:r>
      <w:r>
        <w:t xml:space="preserve"> 会社は、在宅勤務者に対して、給与規程第○条に定めるとことにより、出社した日の日数に応じて通勤手当を支給するものとする。</w:t>
      </w:r>
    </w:p>
    <w:p w:rsidR="000B5E36" w:rsidRDefault="000B5E36" w:rsidP="000B5E36">
      <w:r>
        <w:rPr>
          <w:rFonts w:hint="eastAsia"/>
        </w:rPr>
        <w:t xml:space="preserve">　　３</w:t>
      </w:r>
      <w:r>
        <w:t xml:space="preserve"> 会社は、在宅勤務者に対し、給与規程第○条に定めるところにより、在宅勤務手当を支給する。</w:t>
      </w:r>
    </w:p>
    <w:p w:rsidR="000B5E36" w:rsidRDefault="000B5E36" w:rsidP="000B5E36"/>
    <w:p w:rsidR="000B5E36" w:rsidRDefault="000B5E36" w:rsidP="000B5E36">
      <w:r>
        <w:rPr>
          <w:rFonts w:hint="eastAsia"/>
        </w:rPr>
        <w:t>第６章　安全衛生</w:t>
      </w:r>
    </w:p>
    <w:p w:rsidR="000B5E36" w:rsidRDefault="000B5E36" w:rsidP="000B5E36"/>
    <w:p w:rsidR="000B5E36" w:rsidRDefault="000B5E36" w:rsidP="000B5E36">
      <w:r>
        <w:rPr>
          <w:rFonts w:hint="eastAsia"/>
        </w:rPr>
        <w:t>（在宅勤務時の安全衛生）</w:t>
      </w:r>
    </w:p>
    <w:p w:rsidR="000B5E36" w:rsidRDefault="000B5E36" w:rsidP="000B5E36">
      <w:r>
        <w:rPr>
          <w:rFonts w:hint="eastAsia"/>
        </w:rPr>
        <w:t>第</w:t>
      </w:r>
      <w:r>
        <w:t>13条　 会社は、在宅勤務者の安全衛生の確保及び改善を図るため必要な措置を講ずるものとする。</w:t>
      </w:r>
    </w:p>
    <w:p w:rsidR="000B5E36" w:rsidRDefault="000B5E36" w:rsidP="000B5E36">
      <w:r>
        <w:rPr>
          <w:rFonts w:hint="eastAsia"/>
        </w:rPr>
        <w:t xml:space="preserve">　　２　在宅勤務者は、安全衛生に関する法令等を守り、労働災害の防止に努めるものとする。</w:t>
      </w:r>
    </w:p>
    <w:p w:rsidR="000B5E36" w:rsidRDefault="000B5E36" w:rsidP="000B5E36">
      <w:r>
        <w:rPr>
          <w:rFonts w:hint="eastAsia"/>
        </w:rPr>
        <w:t xml:space="preserve">　　３</w:t>
      </w:r>
      <w:r>
        <w:t xml:space="preserve"> 在宅勤務の災害補償については、就業規則第○条（災害補償）の定めるところによる。</w:t>
      </w:r>
    </w:p>
    <w:p w:rsidR="000B5E36" w:rsidRDefault="000B5E36" w:rsidP="000B5E36">
      <w:r>
        <w:rPr>
          <w:rFonts w:hint="eastAsia"/>
        </w:rPr>
        <w:t xml:space="preserve">　　４　在宅勤務者は自宅で業務に起因する疾病又は傷害が発生したときは、すぐに会社に連</w:t>
      </w:r>
      <w:r>
        <w:rPr>
          <w:rFonts w:hint="eastAsia"/>
        </w:rPr>
        <w:lastRenderedPageBreak/>
        <w:t>絡を取り指示に従わなければならない。</w:t>
      </w:r>
    </w:p>
    <w:p w:rsidR="000B5E36" w:rsidRDefault="000B5E36" w:rsidP="000B5E36"/>
    <w:p w:rsidR="000B5E36" w:rsidRDefault="000B5E36" w:rsidP="000B5E36">
      <w:r>
        <w:rPr>
          <w:rFonts w:hint="eastAsia"/>
        </w:rPr>
        <w:t>第７章　教育訓練</w:t>
      </w:r>
    </w:p>
    <w:p w:rsidR="000B5E36" w:rsidRDefault="000B5E36" w:rsidP="000B5E36"/>
    <w:p w:rsidR="000B5E36" w:rsidRDefault="000B5E36" w:rsidP="000B5E36">
      <w:r>
        <w:rPr>
          <w:rFonts w:hint="eastAsia"/>
        </w:rPr>
        <w:t>（教育訓練）</w:t>
      </w:r>
    </w:p>
    <w:p w:rsidR="000B5E36" w:rsidRDefault="000B5E36" w:rsidP="000B5E36">
      <w:r>
        <w:rPr>
          <w:rFonts w:hint="eastAsia"/>
        </w:rPr>
        <w:t>第</w:t>
      </w:r>
      <w:r>
        <w:t>14条 　会社は、在宅勤務社員に対して、業務知識、社員の能力の向上等を図るため、必要な教育訓練を行う。</w:t>
      </w:r>
    </w:p>
    <w:p w:rsidR="000B5E36" w:rsidRDefault="000B5E36" w:rsidP="000B5E36"/>
    <w:p w:rsidR="000B5E36" w:rsidRDefault="000B5E36" w:rsidP="000B5E36">
      <w:r>
        <w:rPr>
          <w:rFonts w:hint="eastAsia"/>
        </w:rPr>
        <w:t>第８章　その他</w:t>
      </w:r>
    </w:p>
    <w:p w:rsidR="000B5E36" w:rsidRDefault="000B5E36" w:rsidP="000B5E36"/>
    <w:p w:rsidR="000B5E36" w:rsidRDefault="000B5E36" w:rsidP="000B5E36">
      <w:r>
        <w:rPr>
          <w:rFonts w:hint="eastAsia"/>
        </w:rPr>
        <w:t>（情報通信機器等及び通信回線費用等の負担）</w:t>
      </w:r>
    </w:p>
    <w:p w:rsidR="000B5E36" w:rsidRDefault="000B5E36" w:rsidP="000B5E36">
      <w:r>
        <w:rPr>
          <w:rFonts w:hint="eastAsia"/>
        </w:rPr>
        <w:t>第</w:t>
      </w:r>
      <w:r>
        <w:t>15条　 会社は、在宅勤務者に対して、業務上必要な場合は、パソコン等の情報通信機器等を貸与する。</w:t>
      </w:r>
    </w:p>
    <w:p w:rsidR="000B5E36" w:rsidRDefault="000B5E36" w:rsidP="000B5E36">
      <w:r>
        <w:rPr>
          <w:rFonts w:hint="eastAsia"/>
        </w:rPr>
        <w:t xml:space="preserve">　　２</w:t>
      </w:r>
      <w:r>
        <w:t xml:space="preserve"> 在宅勤務実施に伴い通信回線等の初期工事料や回線設置料等を支出した場合は、会社に請求できる。請求できる費用の内訳は別に定めるものとする。</w:t>
      </w:r>
    </w:p>
    <w:p w:rsidR="000B5E36" w:rsidRDefault="000B5E36" w:rsidP="000B5E36">
      <w:r>
        <w:t xml:space="preserve"> 　　３　モデム等の通信機器、通信回線使用料は自己負担とする。</w:t>
      </w:r>
    </w:p>
    <w:p w:rsidR="000B5E36" w:rsidRDefault="000B5E36" w:rsidP="000B5E36"/>
    <w:p w:rsidR="000B5E36" w:rsidRDefault="000B5E36" w:rsidP="000B5E36">
      <w:r>
        <w:t xml:space="preserve"> （在宅勤務時の連絡体制）</w:t>
      </w:r>
    </w:p>
    <w:p w:rsidR="000B5E36" w:rsidRDefault="000B5E36" w:rsidP="000B5E36">
      <w:r>
        <w:rPr>
          <w:rFonts w:hint="eastAsia"/>
        </w:rPr>
        <w:t>第</w:t>
      </w:r>
      <w:r>
        <w:t>16条 　在宅勤務時における連絡体制は次のとおりとする。</w:t>
      </w:r>
    </w:p>
    <w:p w:rsidR="000B5E36" w:rsidRDefault="000B5E36" w:rsidP="000B5E36">
      <w:r>
        <w:rPr>
          <w:rFonts w:hint="eastAsia"/>
        </w:rPr>
        <w:t xml:space="preserve">　　（１）事故・トラブル発生時には所属長または代理の者に連絡すること。所属長または代理の者に連絡が取れない場合は、総務課担当まで連絡すること。</w:t>
      </w:r>
    </w:p>
    <w:p w:rsidR="000B5E36" w:rsidRDefault="000B5E36" w:rsidP="000B5E36">
      <w:r>
        <w:rPr>
          <w:rFonts w:hint="eastAsia"/>
        </w:rPr>
        <w:t xml:space="preserve">　　（２）在宅勤務社員は不測の事態が生じた場合に確実に連絡が取れる方法を予め所属長に連絡すること。</w:t>
      </w:r>
    </w:p>
    <w:p w:rsidR="000B5E36" w:rsidRDefault="000B5E36" w:rsidP="000B5E36">
      <w:r>
        <w:t xml:space="preserve"> 　　（３）情報通信機器に不具合が生じた場合は、総務課へ連絡を取り指示を受けること。</w:t>
      </w:r>
    </w:p>
    <w:p w:rsidR="000B5E36" w:rsidRDefault="000B5E36" w:rsidP="000B5E36">
      <w:r>
        <w:rPr>
          <w:rFonts w:hint="eastAsia"/>
        </w:rPr>
        <w:t xml:space="preserve">　　（４）前各号以外に連絡の必要性が生じた場合は、前各号に準じて、各自が判断して対応すること。</w:t>
      </w:r>
    </w:p>
    <w:p w:rsidR="000B5E36" w:rsidRDefault="000B5E36" w:rsidP="000B5E36"/>
    <w:p w:rsidR="000B5E36" w:rsidRDefault="000B5E36" w:rsidP="000B5E36">
      <w:r>
        <w:rPr>
          <w:rFonts w:hint="eastAsia"/>
        </w:rPr>
        <w:t>附　則</w:t>
      </w:r>
    </w:p>
    <w:p w:rsidR="00033AB7" w:rsidRDefault="000B5E36" w:rsidP="000B5E36">
      <w:r>
        <w:rPr>
          <w:rFonts w:hint="eastAsia"/>
        </w:rPr>
        <w:t>この規則は</w:t>
      </w:r>
      <w:r>
        <w:rPr>
          <w:rFonts w:hint="eastAsia"/>
        </w:rPr>
        <w:t>令和</w:t>
      </w:r>
      <w:bookmarkStart w:id="0" w:name="_GoBack"/>
      <w:bookmarkEnd w:id="0"/>
      <w:r>
        <w:rPr>
          <w:rFonts w:hint="eastAsia"/>
        </w:rPr>
        <w:t>□□年□□月□□日から実施する。</w:t>
      </w:r>
    </w:p>
    <w:sectPr w:rsidR="00033AB7" w:rsidSect="001B68B1">
      <w:pgSz w:w="11906" w:h="16838" w:code="9"/>
      <w:pgMar w:top="1474" w:right="1361" w:bottom="1361" w:left="1361"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36"/>
    <w:rsid w:val="000B5E36"/>
    <w:rsid w:val="001B68B1"/>
    <w:rsid w:val="00234A02"/>
    <w:rsid w:val="00387432"/>
    <w:rsid w:val="004D6FC1"/>
    <w:rsid w:val="006F2E3F"/>
    <w:rsid w:val="00D3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D9EF5"/>
  <w15:chartTrackingRefBased/>
  <w15:docId w15:val="{65CE7BB5-24C2-4619-B19E-B899888D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溝畑 雄二</dc:creator>
  <cp:keywords/>
  <dc:description/>
  <cp:lastModifiedBy>溝畑 雄二</cp:lastModifiedBy>
  <cp:revision>1</cp:revision>
  <dcterms:created xsi:type="dcterms:W3CDTF">2020-04-03T05:00:00Z</dcterms:created>
  <dcterms:modified xsi:type="dcterms:W3CDTF">2020-04-03T05:02:00Z</dcterms:modified>
</cp:coreProperties>
</file>